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212F" w:rsidRPr="00A35A54" w:rsidRDefault="009856F5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b/>
          <w:sz w:val="28"/>
          <w:szCs w:val="28"/>
        </w:rPr>
      </w:pPr>
      <w:bookmarkStart w:id="0" w:name="_GoBack"/>
      <w:bookmarkEnd w:id="0"/>
      <w:r>
        <w:rPr>
          <w:rFonts w:ascii="Arial" w:hAnsi="Arial"/>
          <w:b/>
          <w:sz w:val="28"/>
          <w:szCs w:val="28"/>
        </w:rPr>
        <w:t>250 tysięcy sprzedanych siewników Amazone</w:t>
      </w:r>
    </w:p>
    <w:p w:rsidR="008D212F" w:rsidRPr="00A35A54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0"/>
          <w:szCs w:val="20"/>
        </w:rPr>
      </w:pPr>
    </w:p>
    <w:p w:rsidR="00B61ACF" w:rsidRPr="008D212F" w:rsidRDefault="00E835D4" w:rsidP="00B61AC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Z liczbą ponad 250 tysięcy sprzedanych siewników firma Amazone obchodzi szczególny jubileusz. Te ćwierć miliona siewników to imponująca liczba, która związana jest z długą historią i imponującym rozwojem. </w:t>
      </w:r>
    </w:p>
    <w:p w:rsidR="008D212F" w:rsidRPr="008D212F" w:rsidRDefault="008D212F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222F3" w:rsidRDefault="00D9667E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Początki historii siewników sięgają 1947 roku. </w:t>
      </w:r>
      <w:r>
        <w:rPr>
          <w:rFonts w:ascii="Arial" w:hAnsi="Arial"/>
          <w:bCs/>
          <w:sz w:val="22"/>
          <w:szCs w:val="22"/>
        </w:rPr>
        <w:t>Inż.</w:t>
      </w:r>
      <w:r>
        <w:rPr>
          <w:rFonts w:ascii="Arial" w:hAnsi="Arial"/>
          <w:sz w:val="22"/>
          <w:szCs w:val="22"/>
        </w:rPr>
        <w:t xml:space="preserve"> Heinrich Dreyer wraz z P. Kademannem opracował wówczas pierwszy siewnik D1 o szerokości roboczej 2 m, który został wyposażony w innowacyjne koło wysiewające Elite do siewu nasion drobnych i normalnych. Siewnik ten zrewolucjonizował wysiew poplonów, ponieważ w porównaniu do ówczesnych siewników w D1 nie potrzeba było wymieniać kół wysiewających.</w:t>
      </w:r>
    </w:p>
    <w:p w:rsidR="00B222F3" w:rsidRDefault="00B222F3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026ED5" w:rsidRDefault="00AD0072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W 1966 roku połączono legendarny siewnik D4 z broną wahadłową RE wprowadzając po raz pierwszy na rynek aktywny agregat uprawowo-siewny. Następny model D7 z 1972 roku stał się jednym z najlepiej sprzedających się siewników wszechczasów.</w:t>
      </w:r>
    </w:p>
    <w:p w:rsidR="003E2731" w:rsidRDefault="003E2731" w:rsidP="00B571BE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C83D9C" w:rsidRDefault="00AB042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Wraz z wprowadzeniem RPD DrillStar w 1988 r. firma Amazone zaoferowała pierwszy wał oponowy jako alternatywę dla wałów metalowych, prętowych i zębatych. Wał oponowy gwarantował pasmowe zagęszczenie gleby, które jeszcze bardziej zoptymalizowano w 1998 roku dzięki wynalezieniu wału pierścieniowego. </w:t>
      </w:r>
    </w:p>
    <w:p w:rsidR="00C83D9C" w:rsidRPr="00B72466" w:rsidRDefault="00C83D9C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915AE5" w:rsidRPr="00B72466" w:rsidRDefault="00FE5B2A" w:rsidP="00B222F3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Najnowszym osiągnięciem w dziedzinie mechanicznych agregatów uprawowo-siewnych jest Cataya z precyzyjnym systemem dozowania, napędzanym elektrycznie wałkiem wysiewającym i centralą regulacyjną do szybkiej regulacji i kalibracji systemu dozowania.</w:t>
      </w:r>
    </w:p>
    <w:p w:rsidR="00B23C7A" w:rsidRPr="00B72466" w:rsidRDefault="00B23C7A" w:rsidP="00AD0072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8D212F" w:rsidRDefault="00B571BE" w:rsidP="00DA46B3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Poza siewnikami mechanicznymi w 1995 r. do asortymentu dołączył segment siewników pneumatycznych. Podstawę stanowił tu zbiornik przedni z pneumatycznym dozowaniem oraz wałem w połączeniu z kultywatorem wirnikowym i ramą redlic z wałem oponowym. W ślad za tym poszły takie </w:t>
      </w:r>
      <w:r>
        <w:rPr>
          <w:rFonts w:ascii="Arial" w:hAnsi="Arial"/>
          <w:sz w:val="22"/>
          <w:szCs w:val="22"/>
        </w:rPr>
        <w:lastRenderedPageBreak/>
        <w:t>rozwiązania jak renomowany siewnik pneumatyczny nabudowany AD-P i dalsze optymalizacje do dzisiejszego siewnika Centaya. Siewnik Centaya posiada elektrycznie napędzany dozownik nasion i może być wyposażony w redlice dwutarczowe TwinTeC</w:t>
      </w:r>
      <w:r>
        <w:rPr>
          <w:rFonts w:ascii="Arial" w:hAnsi="Arial"/>
          <w:sz w:val="22"/>
          <w:szCs w:val="22"/>
          <w:vertAlign w:val="superscript"/>
        </w:rPr>
        <w:t>+</w:t>
      </w:r>
      <w:r>
        <w:rPr>
          <w:rFonts w:ascii="Arial" w:hAnsi="Arial"/>
          <w:sz w:val="22"/>
          <w:szCs w:val="22"/>
        </w:rPr>
        <w:t xml:space="preserve"> lub w redlice jednotarczowe RoTeC pro.</w:t>
      </w:r>
    </w:p>
    <w:p w:rsidR="00B23C7A" w:rsidRDefault="00B23C7A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222F3" w:rsidRDefault="009B5228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W odpowiedzi na zapotrzebowanie na wydajniejszeagregaty uprawowo-siewne i narzędzia do biernej uprawy gleby, w 2001 r. wprowadzono pneumatyczny siewnik wielkopowierzchniowy Cirrus z biernie pracującymi narzędziami w szerokościach roboczych od 3 m do 6 m. Sztandarowym produktem tej serii jest niedawno zaprezentowany Cirrus-CC. Posiada zbiornik ciśnieniowy o pojemności 4 tys. litrów z dwoma elektrycznymi dozownikami oraz dodatkowy odcinek transportowy umożliwiający jednoczesny transport dwóch różnych materiałów metodą Double-Shoot.</w:t>
      </w:r>
    </w:p>
    <w:p w:rsidR="00DB2EC5" w:rsidRPr="008D212F" w:rsidRDefault="00DB2EC5" w:rsidP="008D212F">
      <w:pPr>
        <w:tabs>
          <w:tab w:val="left" w:pos="284"/>
        </w:tabs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B041C4" w:rsidRDefault="00235872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Kolejny kamień milowy zawdzięczamy Prof. h.c. Uniwersytetu Samara </w:t>
      </w:r>
      <w:r>
        <w:rPr>
          <w:rFonts w:ascii="Arial" w:hAnsi="Arial"/>
          <w:b/>
          <w:sz w:val="22"/>
          <w:szCs w:val="22"/>
        </w:rPr>
        <w:t xml:space="preserve">R A S </w:t>
      </w:r>
      <w:r>
        <w:rPr>
          <w:rFonts w:ascii="Arial" w:hAnsi="Arial"/>
          <w:sz w:val="22"/>
          <w:szCs w:val="22"/>
        </w:rPr>
        <w:t>Dr. Dr. h.c. Heinz Dreyer dzięki wprowadzeniu siewnika do siewu bezpośredniego NT i jego następcy Primera DMC do siewu bezpośredniego, siewu w mulczu oraz siewu konwencjonalnego w segmencie technologii siewu wielkopowierzchniowego. Wynalezienie redlicy dłutowej umożliwiło od tego momentu siew bezpośredni na różnych nieuprawionych glebach. Poza Primera DMC, asortyment siewników wielkopowierzchniowych został poszerzony o siewniki z redlicami zębowymi Cayena i Condor, które zostały wprowadzone na rynek w ostatniej dekadzie. Dzięki specjalnym redlicom i dużym szerokościom roboczym do 15 m, oba siewniki zapewniają wysoką wydajność na różnych glebach.</w:t>
      </w:r>
    </w:p>
    <w:p w:rsidR="00B041C4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</w:p>
    <w:p w:rsidR="00826F43" w:rsidRDefault="00B041C4" w:rsidP="008D212F">
      <w:pPr>
        <w:autoSpaceDE w:val="0"/>
        <w:autoSpaceDN w:val="0"/>
        <w:adjustRightInd w:val="0"/>
        <w:spacing w:line="360" w:lineRule="atLeast"/>
        <w:ind w:left="567" w:right="253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Dzięki temu firma Amazone oferuje swoim klientom szeroki zakres siewników i metod siewu w szerokościach roboczych od 2,5 m do 15 m dla różnych wielkości gospodarstw i do różnych gleb.</w:t>
      </w:r>
    </w:p>
    <w:p w:rsidR="00BF47ED" w:rsidRDefault="00BF47ED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045051" w:rsidRDefault="00045051">
      <w:pPr>
        <w:rPr>
          <w:rFonts w:ascii="Arial" w:hAnsi="Arial" w:cs="Arial"/>
          <w:sz w:val="22"/>
          <w:szCs w:val="22"/>
        </w:rPr>
      </w:pPr>
      <w:r>
        <w:br w:type="page"/>
      </w:r>
    </w:p>
    <w:p w:rsidR="00F779A0" w:rsidRDefault="00F779A0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Technologia siewu Amazone kiedyś i teraz</w:t>
      </w:r>
    </w:p>
    <w:p w:rsidR="00C35F2A" w:rsidRDefault="00C35F2A" w:rsidP="00F779A0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72000" cy="2950464"/>
            <wp:effectExtent l="0" t="0" r="0" b="2540"/>
            <wp:docPr id="15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mazone Sätechnik damals_heute_150dpi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95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779A0" w:rsidRDefault="00F779A0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</w:p>
    <w:p w:rsidR="00FB0E5D" w:rsidRDefault="000322E2" w:rsidP="00B3309A">
      <w:pPr>
        <w:autoSpaceDE w:val="0"/>
        <w:autoSpaceDN w:val="0"/>
        <w:adjustRightInd w:val="0"/>
        <w:spacing w:line="360" w:lineRule="atLeast"/>
        <w:ind w:right="2534" w:firstLine="567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Siewnik D1, szerokość robocza 2 m, 1947 r. </w:t>
      </w:r>
    </w:p>
    <w:p w:rsidR="00826F43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noProof/>
          <w:lang w:val="de-DE"/>
        </w:rPr>
        <w:drawing>
          <wp:inline distT="0" distB="0" distL="0" distR="0">
            <wp:extent cx="4587875" cy="2727325"/>
            <wp:effectExtent l="0" t="0" r="3175" b="0"/>
            <wp:docPr id="1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7875" cy="272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4325" w:rsidRDefault="00B44325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br w:type="page"/>
      </w:r>
    </w:p>
    <w:p w:rsidR="00B44325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Siewnik D4, szerokość robocza 3 m, 1964 r.</w:t>
      </w:r>
    </w:p>
    <w:p w:rsidR="00553791" w:rsidRPr="00B4432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556125" cy="2957830"/>
            <wp:effectExtent l="0" t="0" r="0" b="0"/>
            <wp:docPr id="11" name="Bild 2" descr="d4_meilenstein_sätechnik_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4_meilenstein_sätechnik_05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6125" cy="2957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BF47ED" w:rsidRDefault="00BF47ED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553791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RPD DrillStar, szerokość robocza 3 m, 1988 r.</w:t>
      </w:r>
    </w:p>
    <w:p w:rsidR="00B44325" w:rsidRDefault="00F76C27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noProof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373245" cy="2894330"/>
            <wp:effectExtent l="0" t="0" r="8255" b="1270"/>
            <wp:docPr id="10" name="Bild 3" descr="Tytuł_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Titel_A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24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53791" w:rsidRDefault="00553791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F779A0" w:rsidRDefault="00F779A0">
      <w:pPr>
        <w:rPr>
          <w:rFonts w:ascii="Arial" w:hAnsi="Arial" w:cs="Arial"/>
          <w:sz w:val="22"/>
          <w:szCs w:val="22"/>
        </w:rPr>
      </w:pPr>
      <w:r>
        <w:br w:type="page"/>
      </w:r>
    </w:p>
    <w:p w:rsidR="00B44325" w:rsidRPr="00B44325" w:rsidRDefault="003575B9" w:rsidP="00B44325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>Primera DMC, szerokość robocza 12 m, 2012 r.</w:t>
      </w:r>
    </w:p>
    <w:p w:rsidR="0080225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285615" cy="3212465"/>
            <wp:effectExtent l="0" t="0" r="635" b="6985"/>
            <wp:docPr id="9" name="Bild 4" descr="Primera_DMC_12001_007_d1_1508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rimera_DMC_12001_007_d1_15081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15" cy="3212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802251" w:rsidRDefault="00802251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Cirrus 6003-2CC, szerokość robocza 6 m, 2019 r.</w:t>
      </w:r>
    </w:p>
    <w:p w:rsidR="00553791" w:rsidRDefault="00F76C27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445000" cy="2966085"/>
            <wp:effectExtent l="0" t="0" r="0" b="5715"/>
            <wp:docPr id="8" name="Bild 5" descr="Cirrus6003-2CC_MTD_Fendt_d0_kw_DJI_0476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rrus6003-2CC_MTD_Fendt_d0_kw_DJI_0476b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5000" cy="2966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3004" w:rsidRDefault="00C43004" w:rsidP="00802251">
      <w:pPr>
        <w:autoSpaceDE w:val="0"/>
        <w:autoSpaceDN w:val="0"/>
        <w:adjustRightInd w:val="0"/>
        <w:spacing w:line="360" w:lineRule="atLeast"/>
        <w:ind w:left="708" w:right="2534" w:hanging="141"/>
        <w:rPr>
          <w:rFonts w:ascii="Arial" w:hAnsi="Arial" w:cs="Arial"/>
          <w:sz w:val="22"/>
          <w:szCs w:val="22"/>
        </w:rPr>
      </w:pPr>
    </w:p>
    <w:p w:rsidR="00C43004" w:rsidRDefault="00C43004" w:rsidP="00F779A0">
      <w:pPr>
        <w:autoSpaceDE w:val="0"/>
        <w:autoSpaceDN w:val="0"/>
        <w:adjustRightInd w:val="0"/>
        <w:spacing w:line="360" w:lineRule="atLeast"/>
        <w:ind w:right="2534"/>
        <w:rPr>
          <w:rFonts w:ascii="Arial" w:hAnsi="Arial" w:cs="Arial"/>
          <w:sz w:val="22"/>
          <w:szCs w:val="22"/>
        </w:rPr>
      </w:pPr>
    </w:p>
    <w:sectPr w:rsidR="00C43004" w:rsidSect="006F7755">
      <w:headerReference w:type="default" r:id="rId14"/>
      <w:footerReference w:type="default" r:id="rId15"/>
      <w:pgSz w:w="11901" w:h="16840"/>
      <w:pgMar w:top="2268" w:right="567" w:bottom="2410" w:left="567" w:header="1418" w:footer="1701" w:gutter="0"/>
      <w:cols w:space="708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741D" w:rsidRDefault="0056741D">
      <w:r>
        <w:separator/>
      </w:r>
    </w:p>
  </w:endnote>
  <w:endnote w:type="continuationSeparator" w:id="0">
    <w:p w:rsidR="0056741D" w:rsidRDefault="005674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StoneSerifStd-Medium">
    <w:altName w:val="ITC Stone Serif Std Medium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HelveticaNeueLT Std Cn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7728" behindDoc="1" locked="0" layoutInCell="1" allowOverlap="1" wp14:anchorId="28E29809" wp14:editId="17EF5981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4" name="Line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1E9CF440" id="Line 4" o:spid="_x0000_s1026" style="position:absolute;z-index:-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49613C" wp14:editId="1E241D8E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3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4602842C" id="Line 3" o:spid="_x0000_s1026" style="position:absolute;z-index:-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6A8E937F" wp14:editId="7ABD50D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2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CF4355" w:rsidRPr="00583760" w:rsidRDefault="00CF4355" w:rsidP="006F7755">
                          <w:pPr>
                            <w:spacing w:line="280" w:lineRule="exact"/>
                            <w:rPr>
                              <w:rFonts w:ascii="Arial" w:hAnsi="Arial"/>
                              <w:b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sz w:val="20"/>
                            </w:rPr>
                            <w:t>Telefon +49 (0)5405 501-0 ∙ Faks -147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6A8E937F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29.7pt;margin-top:-1.65pt;width:510.25pt;height:34pt;z-index:-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nLvbg/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CF4355" w:rsidRPr="00583760" w:rsidRDefault="00CF4355" w:rsidP="006F7755">
                    <w:pPr>
                      <w:spacing w:line="280" w:lineRule="exact"/>
                      <w:rPr>
                        <w:rFonts w:ascii="Arial" w:hAnsi="Arial"/>
                        <w:b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b/>
                        <w:sz w:val="20"/>
                      </w:rPr>
                      <w:t>Telefon +49 (0)5405 501-0 ∙ Faks -147 ∙ www.amazone.de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4BD342EA" wp14:editId="02BAD9C3">
              <wp:simplePos x="0" y="0"/>
              <wp:positionH relativeFrom="column">
                <wp:posOffset>5292090</wp:posOffset>
              </wp:positionH>
              <wp:positionV relativeFrom="paragraph">
                <wp:posOffset>550545</wp:posOffset>
              </wp:positionV>
              <wp:extent cx="1600200" cy="179705"/>
              <wp:effectExtent l="0" t="0" r="3810" b="317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CF4355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PAGE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D03B7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instrText>NUMPAGES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instrText xml:space="preserve"> </w:instrTex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D03B7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CA43ED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9" type="#_x0000_t202" style="position:absolute;margin-left:416.7pt;margin-top:43.35pt;width:126pt;height:14.15pt;z-index:-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" filled="f" fillcolor="#006e31" stroked="f">
              <v:textbox inset="0,.5mm,0,0">
                <w:txbxContent>
                  <w:p w:rsidR="00CF4355" w:rsidRPr="00583760" w:rsidRDefault="00CF4355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PAGE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D03B7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>
                      <w:rPr>
                        <w:rFonts w:ascii="Arial" w:hAnsi="Arial"/>
                        <w:sz w:val="20"/>
                      </w:rPr>
                      <w:instrText>NUMPAGES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instrText xml:space="preserve"> </w:instrTex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D03B7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CA43ED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741D" w:rsidRDefault="0056741D">
      <w:r>
        <w:separator/>
      </w:r>
    </w:p>
  </w:footnote>
  <w:footnote w:type="continuationSeparator" w:id="0">
    <w:p w:rsidR="0056741D" w:rsidRDefault="005674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F4355" w:rsidRDefault="00F76C27">
    <w:pPr>
      <w:pStyle w:val="Kopfzeile"/>
    </w:pPr>
    <w:r>
      <w:rPr>
        <w:noProof/>
        <w:lang w:val="de-DE"/>
      </w:rPr>
      <w:drawing>
        <wp:anchor distT="0" distB="0" distL="114300" distR="114300" simplePos="0" relativeHeight="251654656" behindDoc="1" locked="0" layoutInCell="1" allowOverlap="1" wp14:anchorId="0170944B" wp14:editId="56F5B698">
          <wp:simplePos x="0" y="0"/>
          <wp:positionH relativeFrom="column">
            <wp:posOffset>3810</wp:posOffset>
          </wp:positionH>
          <wp:positionV relativeFrom="paragraph">
            <wp:posOffset>-554990</wp:posOffset>
          </wp:positionV>
          <wp:extent cx="6838950" cy="539750"/>
          <wp:effectExtent l="0" t="0" r="0" b="0"/>
          <wp:wrapNone/>
          <wp:docPr id="7" name="Bild 1" descr="Kopf_Landtechnik_RGB_220dp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Kopf_Landtechnik_RGB_220dpi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B6ACBA6" wp14:editId="3B1369DC">
              <wp:simplePos x="0" y="0"/>
              <wp:positionH relativeFrom="column">
                <wp:posOffset>5158105</wp:posOffset>
              </wp:positionH>
              <wp:positionV relativeFrom="paragraph">
                <wp:posOffset>-212090</wp:posOffset>
              </wp:positionV>
              <wp:extent cx="1619885" cy="179705"/>
              <wp:effectExtent l="0" t="0" r="3810" b="3810"/>
              <wp:wrapNone/>
              <wp:docPr id="6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583760" w:rsidRDefault="000441BD" w:rsidP="006F7755">
                          <w:pPr>
                            <w:ind w:left="142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Październik 2019 r.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2B6ACBA6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26" type="#_x0000_t202" style="position:absolute;margin-left:406.15pt;margin-top:-16.7pt;width:127.55pt;height:14.15pt;z-index:-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" filled="f" fillcolor="#006e31" stroked="f">
              <v:textbox inset="0,0,0,0">
                <w:txbxContent>
                  <w:p w:rsidR="00CF4355" w:rsidRPr="00583760" w:rsidRDefault="000441BD" w:rsidP="006F7755">
                    <w:pPr>
                      <w:ind w:left="142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Październik 2019 r.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72D0EC7E" wp14:editId="540D9A3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CF4355" w:rsidRPr="00A50260" w:rsidRDefault="00CF4355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</w:rPr>
                          </w:pPr>
                          <w:r w:rsidRPr="00A50260">
                            <w:rPr>
                              <w:rFonts w:ascii="Arial" w:hAnsi="Arial"/>
                              <w:b/>
                              <w:color w:val="FFFFFF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72D0EC7E" id="Text Box 6" o:spid="_x0000_s1027" type="#_x0000_t202" style="position:absolute;margin-left:406.15pt;margin-top:-39.4pt;width:127.55pt;height:22.7pt;z-index:-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" filled="f" fillcolor="#006e31" stroked="f">
              <v:textbox inset="0,0,0,0">
                <w:txbxContent>
                  <w:p w:rsidR="00CF4355" w:rsidRPr="00A50260" w:rsidRDefault="00CF4355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</w:rPr>
                    </w:pPr>
                    <w:r w:rsidRPr="00A50260">
                      <w:rPr>
                        <w:rFonts w:ascii="Arial" w:hAnsi="Arial"/>
                        <w:b/>
                        <w:color w:val="FFFFFF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581AE4"/>
    <w:multiLevelType w:val="hybridMultilevel"/>
    <w:tmpl w:val="C8E23B48"/>
    <w:lvl w:ilvl="0" w:tplc="0407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">
    <w:nsid w:val="7C3E1A54"/>
    <w:multiLevelType w:val="hybridMultilevel"/>
    <w:tmpl w:val="96B2D702"/>
    <w:lvl w:ilvl="0" w:tplc="DB12CE86">
      <w:start w:val="5"/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removePersonalInformation/>
  <w:removeDateAndTime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3313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BE0"/>
    <w:rsid w:val="00000FE0"/>
    <w:rsid w:val="0000254C"/>
    <w:rsid w:val="000054C9"/>
    <w:rsid w:val="00013739"/>
    <w:rsid w:val="00014A8A"/>
    <w:rsid w:val="00026ED5"/>
    <w:rsid w:val="000322E2"/>
    <w:rsid w:val="00034A5D"/>
    <w:rsid w:val="0003624C"/>
    <w:rsid w:val="000435B9"/>
    <w:rsid w:val="000441BD"/>
    <w:rsid w:val="00045051"/>
    <w:rsid w:val="000551B9"/>
    <w:rsid w:val="000558D6"/>
    <w:rsid w:val="000571CB"/>
    <w:rsid w:val="000574C9"/>
    <w:rsid w:val="000677CB"/>
    <w:rsid w:val="0007478E"/>
    <w:rsid w:val="0008703E"/>
    <w:rsid w:val="00092363"/>
    <w:rsid w:val="00092CA2"/>
    <w:rsid w:val="000A0EE6"/>
    <w:rsid w:val="000A73A3"/>
    <w:rsid w:val="000B4BDD"/>
    <w:rsid w:val="000B6208"/>
    <w:rsid w:val="000B6EBB"/>
    <w:rsid w:val="000C3141"/>
    <w:rsid w:val="000D1FED"/>
    <w:rsid w:val="000D3D1F"/>
    <w:rsid w:val="000F59DB"/>
    <w:rsid w:val="00132EF8"/>
    <w:rsid w:val="00155D82"/>
    <w:rsid w:val="00160148"/>
    <w:rsid w:val="001741E8"/>
    <w:rsid w:val="00175B4E"/>
    <w:rsid w:val="00182C31"/>
    <w:rsid w:val="00185953"/>
    <w:rsid w:val="001A5941"/>
    <w:rsid w:val="001A6A6D"/>
    <w:rsid w:val="001B569F"/>
    <w:rsid w:val="001C241D"/>
    <w:rsid w:val="001D4EC4"/>
    <w:rsid w:val="001D55B8"/>
    <w:rsid w:val="001E01BF"/>
    <w:rsid w:val="001E7E92"/>
    <w:rsid w:val="00206313"/>
    <w:rsid w:val="00227A9E"/>
    <w:rsid w:val="00230398"/>
    <w:rsid w:val="00235872"/>
    <w:rsid w:val="002416D9"/>
    <w:rsid w:val="002533ED"/>
    <w:rsid w:val="00257671"/>
    <w:rsid w:val="00260770"/>
    <w:rsid w:val="00263D84"/>
    <w:rsid w:val="002678EC"/>
    <w:rsid w:val="002806BA"/>
    <w:rsid w:val="00291881"/>
    <w:rsid w:val="002964A1"/>
    <w:rsid w:val="0029767F"/>
    <w:rsid w:val="002A08F9"/>
    <w:rsid w:val="002A0945"/>
    <w:rsid w:val="002B5792"/>
    <w:rsid w:val="002B75DF"/>
    <w:rsid w:val="002C5FA7"/>
    <w:rsid w:val="002D475C"/>
    <w:rsid w:val="002E6598"/>
    <w:rsid w:val="002E6ADE"/>
    <w:rsid w:val="002E6DB9"/>
    <w:rsid w:val="002F15DB"/>
    <w:rsid w:val="002F361A"/>
    <w:rsid w:val="002F545A"/>
    <w:rsid w:val="002F730D"/>
    <w:rsid w:val="00300C6C"/>
    <w:rsid w:val="00301146"/>
    <w:rsid w:val="0030338D"/>
    <w:rsid w:val="00303E75"/>
    <w:rsid w:val="003123B7"/>
    <w:rsid w:val="003156BE"/>
    <w:rsid w:val="00320949"/>
    <w:rsid w:val="00327F65"/>
    <w:rsid w:val="00334196"/>
    <w:rsid w:val="00344154"/>
    <w:rsid w:val="003472E3"/>
    <w:rsid w:val="003575B9"/>
    <w:rsid w:val="00366B97"/>
    <w:rsid w:val="00370CBC"/>
    <w:rsid w:val="00375EC0"/>
    <w:rsid w:val="00394933"/>
    <w:rsid w:val="003960FA"/>
    <w:rsid w:val="003A0974"/>
    <w:rsid w:val="003A79D6"/>
    <w:rsid w:val="003B1473"/>
    <w:rsid w:val="003B5749"/>
    <w:rsid w:val="003B7230"/>
    <w:rsid w:val="003C18DD"/>
    <w:rsid w:val="003D0306"/>
    <w:rsid w:val="003E2731"/>
    <w:rsid w:val="003E77E7"/>
    <w:rsid w:val="003F1171"/>
    <w:rsid w:val="003F26ED"/>
    <w:rsid w:val="003F28BE"/>
    <w:rsid w:val="003F3E89"/>
    <w:rsid w:val="003F7A69"/>
    <w:rsid w:val="003F7EF9"/>
    <w:rsid w:val="00400C27"/>
    <w:rsid w:val="00402C65"/>
    <w:rsid w:val="00407004"/>
    <w:rsid w:val="00422545"/>
    <w:rsid w:val="00434C9B"/>
    <w:rsid w:val="00440EB3"/>
    <w:rsid w:val="004541BC"/>
    <w:rsid w:val="00457352"/>
    <w:rsid w:val="00464DD9"/>
    <w:rsid w:val="00466689"/>
    <w:rsid w:val="004668C7"/>
    <w:rsid w:val="00471218"/>
    <w:rsid w:val="00473DB9"/>
    <w:rsid w:val="00477294"/>
    <w:rsid w:val="004845AD"/>
    <w:rsid w:val="00490EDF"/>
    <w:rsid w:val="00491596"/>
    <w:rsid w:val="004A4F3B"/>
    <w:rsid w:val="004A6855"/>
    <w:rsid w:val="004B0F3D"/>
    <w:rsid w:val="004C331A"/>
    <w:rsid w:val="004C422B"/>
    <w:rsid w:val="004D1B53"/>
    <w:rsid w:val="004E51A5"/>
    <w:rsid w:val="004F24BA"/>
    <w:rsid w:val="00502AEB"/>
    <w:rsid w:val="00504EF7"/>
    <w:rsid w:val="00510A20"/>
    <w:rsid w:val="00514D3E"/>
    <w:rsid w:val="00515380"/>
    <w:rsid w:val="00540741"/>
    <w:rsid w:val="00542CA2"/>
    <w:rsid w:val="00545FB7"/>
    <w:rsid w:val="00547A1A"/>
    <w:rsid w:val="00553791"/>
    <w:rsid w:val="00553DA9"/>
    <w:rsid w:val="0056129C"/>
    <w:rsid w:val="005640EC"/>
    <w:rsid w:val="0056741D"/>
    <w:rsid w:val="0056749B"/>
    <w:rsid w:val="00571396"/>
    <w:rsid w:val="00580534"/>
    <w:rsid w:val="005815D0"/>
    <w:rsid w:val="005946DF"/>
    <w:rsid w:val="00595E7C"/>
    <w:rsid w:val="005A0409"/>
    <w:rsid w:val="005A4193"/>
    <w:rsid w:val="005A5D9F"/>
    <w:rsid w:val="005A5FEF"/>
    <w:rsid w:val="005C3E4D"/>
    <w:rsid w:val="005D242F"/>
    <w:rsid w:val="005D2E4B"/>
    <w:rsid w:val="005D5380"/>
    <w:rsid w:val="005E14A7"/>
    <w:rsid w:val="005E2376"/>
    <w:rsid w:val="005E25F0"/>
    <w:rsid w:val="005E62F4"/>
    <w:rsid w:val="005F7267"/>
    <w:rsid w:val="005F7903"/>
    <w:rsid w:val="00601972"/>
    <w:rsid w:val="00606FA2"/>
    <w:rsid w:val="00607153"/>
    <w:rsid w:val="006119BB"/>
    <w:rsid w:val="00614A1F"/>
    <w:rsid w:val="00622DEF"/>
    <w:rsid w:val="006235CC"/>
    <w:rsid w:val="00630B76"/>
    <w:rsid w:val="00634BA4"/>
    <w:rsid w:val="006437C2"/>
    <w:rsid w:val="00644C09"/>
    <w:rsid w:val="00645B46"/>
    <w:rsid w:val="00646FB0"/>
    <w:rsid w:val="006516ED"/>
    <w:rsid w:val="00653502"/>
    <w:rsid w:val="00653846"/>
    <w:rsid w:val="00653B05"/>
    <w:rsid w:val="00656AF2"/>
    <w:rsid w:val="00660687"/>
    <w:rsid w:val="00665B9E"/>
    <w:rsid w:val="00671824"/>
    <w:rsid w:val="0067189D"/>
    <w:rsid w:val="006721B6"/>
    <w:rsid w:val="00673AC6"/>
    <w:rsid w:val="00687016"/>
    <w:rsid w:val="00695B3A"/>
    <w:rsid w:val="0069613D"/>
    <w:rsid w:val="006A5728"/>
    <w:rsid w:val="006A7C72"/>
    <w:rsid w:val="006C0A9B"/>
    <w:rsid w:val="006C18FA"/>
    <w:rsid w:val="006C5F00"/>
    <w:rsid w:val="006C6368"/>
    <w:rsid w:val="006D03B7"/>
    <w:rsid w:val="006D5978"/>
    <w:rsid w:val="006E6C7E"/>
    <w:rsid w:val="006F7755"/>
    <w:rsid w:val="00706C7C"/>
    <w:rsid w:val="007137E8"/>
    <w:rsid w:val="007156C7"/>
    <w:rsid w:val="00717257"/>
    <w:rsid w:val="00720099"/>
    <w:rsid w:val="007208B2"/>
    <w:rsid w:val="00726DA5"/>
    <w:rsid w:val="00731DEE"/>
    <w:rsid w:val="00733FC6"/>
    <w:rsid w:val="00740038"/>
    <w:rsid w:val="00753A4F"/>
    <w:rsid w:val="00767345"/>
    <w:rsid w:val="0077058B"/>
    <w:rsid w:val="00774000"/>
    <w:rsid w:val="00777253"/>
    <w:rsid w:val="00777C91"/>
    <w:rsid w:val="00785A2A"/>
    <w:rsid w:val="007A2020"/>
    <w:rsid w:val="007A57B5"/>
    <w:rsid w:val="007C18D0"/>
    <w:rsid w:val="007D2813"/>
    <w:rsid w:val="007D48C8"/>
    <w:rsid w:val="007E0615"/>
    <w:rsid w:val="007E16ED"/>
    <w:rsid w:val="007E2698"/>
    <w:rsid w:val="007E26AE"/>
    <w:rsid w:val="007E3A70"/>
    <w:rsid w:val="007F0C2A"/>
    <w:rsid w:val="007F0F12"/>
    <w:rsid w:val="008012E7"/>
    <w:rsid w:val="00802251"/>
    <w:rsid w:val="00816E46"/>
    <w:rsid w:val="0082511D"/>
    <w:rsid w:val="00826F43"/>
    <w:rsid w:val="00831D65"/>
    <w:rsid w:val="00864049"/>
    <w:rsid w:val="0087172D"/>
    <w:rsid w:val="0087453D"/>
    <w:rsid w:val="0087606D"/>
    <w:rsid w:val="00876867"/>
    <w:rsid w:val="00893444"/>
    <w:rsid w:val="00895458"/>
    <w:rsid w:val="008A2EF1"/>
    <w:rsid w:val="008A38F2"/>
    <w:rsid w:val="008A779D"/>
    <w:rsid w:val="008A7DE1"/>
    <w:rsid w:val="008B61B1"/>
    <w:rsid w:val="008C1974"/>
    <w:rsid w:val="008C26A6"/>
    <w:rsid w:val="008C3A8E"/>
    <w:rsid w:val="008D212F"/>
    <w:rsid w:val="008E4938"/>
    <w:rsid w:val="008E4FE2"/>
    <w:rsid w:val="008F2038"/>
    <w:rsid w:val="008F4EE9"/>
    <w:rsid w:val="00904492"/>
    <w:rsid w:val="0090589B"/>
    <w:rsid w:val="00915AE5"/>
    <w:rsid w:val="00915DF6"/>
    <w:rsid w:val="00917113"/>
    <w:rsid w:val="00940BE0"/>
    <w:rsid w:val="009411B5"/>
    <w:rsid w:val="0095250D"/>
    <w:rsid w:val="009529E2"/>
    <w:rsid w:val="0096162E"/>
    <w:rsid w:val="0097447D"/>
    <w:rsid w:val="00982DD1"/>
    <w:rsid w:val="009856F5"/>
    <w:rsid w:val="00986501"/>
    <w:rsid w:val="00991C50"/>
    <w:rsid w:val="009B4103"/>
    <w:rsid w:val="009B4176"/>
    <w:rsid w:val="009B5228"/>
    <w:rsid w:val="009C2FAC"/>
    <w:rsid w:val="009D5A7D"/>
    <w:rsid w:val="009D6240"/>
    <w:rsid w:val="009F4BDF"/>
    <w:rsid w:val="009F62C0"/>
    <w:rsid w:val="00A000D4"/>
    <w:rsid w:val="00A009D6"/>
    <w:rsid w:val="00A05507"/>
    <w:rsid w:val="00A27C7B"/>
    <w:rsid w:val="00A34B72"/>
    <w:rsid w:val="00A35CB4"/>
    <w:rsid w:val="00A47FFB"/>
    <w:rsid w:val="00A50260"/>
    <w:rsid w:val="00A533E9"/>
    <w:rsid w:val="00A638A2"/>
    <w:rsid w:val="00A80CB7"/>
    <w:rsid w:val="00A84A15"/>
    <w:rsid w:val="00AA6FB0"/>
    <w:rsid w:val="00AB042C"/>
    <w:rsid w:val="00AB7AE4"/>
    <w:rsid w:val="00AC6EE2"/>
    <w:rsid w:val="00AD0072"/>
    <w:rsid w:val="00AF1B98"/>
    <w:rsid w:val="00AF3904"/>
    <w:rsid w:val="00B00E96"/>
    <w:rsid w:val="00B041C4"/>
    <w:rsid w:val="00B10FBB"/>
    <w:rsid w:val="00B17884"/>
    <w:rsid w:val="00B222F3"/>
    <w:rsid w:val="00B23C7A"/>
    <w:rsid w:val="00B31B44"/>
    <w:rsid w:val="00B3309A"/>
    <w:rsid w:val="00B36C8C"/>
    <w:rsid w:val="00B44325"/>
    <w:rsid w:val="00B4447E"/>
    <w:rsid w:val="00B571BE"/>
    <w:rsid w:val="00B6063E"/>
    <w:rsid w:val="00B61ACF"/>
    <w:rsid w:val="00B72466"/>
    <w:rsid w:val="00B75A48"/>
    <w:rsid w:val="00B77044"/>
    <w:rsid w:val="00B85A30"/>
    <w:rsid w:val="00B86756"/>
    <w:rsid w:val="00BB218D"/>
    <w:rsid w:val="00BB541E"/>
    <w:rsid w:val="00BB5F8D"/>
    <w:rsid w:val="00BC33AD"/>
    <w:rsid w:val="00BD1B71"/>
    <w:rsid w:val="00BE4464"/>
    <w:rsid w:val="00BE49AE"/>
    <w:rsid w:val="00BF47ED"/>
    <w:rsid w:val="00C05493"/>
    <w:rsid w:val="00C06AE6"/>
    <w:rsid w:val="00C22DA6"/>
    <w:rsid w:val="00C26CAC"/>
    <w:rsid w:val="00C26F0B"/>
    <w:rsid w:val="00C33EB5"/>
    <w:rsid w:val="00C35D86"/>
    <w:rsid w:val="00C35F2A"/>
    <w:rsid w:val="00C43004"/>
    <w:rsid w:val="00C477CF"/>
    <w:rsid w:val="00C50E3C"/>
    <w:rsid w:val="00C5621D"/>
    <w:rsid w:val="00C726F9"/>
    <w:rsid w:val="00C77066"/>
    <w:rsid w:val="00C83017"/>
    <w:rsid w:val="00C83D9C"/>
    <w:rsid w:val="00C91443"/>
    <w:rsid w:val="00C93EE9"/>
    <w:rsid w:val="00C95132"/>
    <w:rsid w:val="00C960D8"/>
    <w:rsid w:val="00C97B04"/>
    <w:rsid w:val="00CA1443"/>
    <w:rsid w:val="00CB2AB0"/>
    <w:rsid w:val="00CB5586"/>
    <w:rsid w:val="00CB6909"/>
    <w:rsid w:val="00CC09CE"/>
    <w:rsid w:val="00CC7AC2"/>
    <w:rsid w:val="00CF4355"/>
    <w:rsid w:val="00CF70EE"/>
    <w:rsid w:val="00D04020"/>
    <w:rsid w:val="00D10DE2"/>
    <w:rsid w:val="00D13205"/>
    <w:rsid w:val="00D23A7D"/>
    <w:rsid w:val="00D3532B"/>
    <w:rsid w:val="00D56795"/>
    <w:rsid w:val="00D57A60"/>
    <w:rsid w:val="00D70887"/>
    <w:rsid w:val="00D7260A"/>
    <w:rsid w:val="00D7296A"/>
    <w:rsid w:val="00D75E59"/>
    <w:rsid w:val="00D814AB"/>
    <w:rsid w:val="00D909EB"/>
    <w:rsid w:val="00D9667E"/>
    <w:rsid w:val="00DA09D6"/>
    <w:rsid w:val="00DA2120"/>
    <w:rsid w:val="00DA2936"/>
    <w:rsid w:val="00DA46B3"/>
    <w:rsid w:val="00DB1C89"/>
    <w:rsid w:val="00DB2EC5"/>
    <w:rsid w:val="00DB3A1A"/>
    <w:rsid w:val="00DB7809"/>
    <w:rsid w:val="00DB79E1"/>
    <w:rsid w:val="00DC40A1"/>
    <w:rsid w:val="00DC5EE7"/>
    <w:rsid w:val="00DC736D"/>
    <w:rsid w:val="00DF0755"/>
    <w:rsid w:val="00DF09BF"/>
    <w:rsid w:val="00DF2331"/>
    <w:rsid w:val="00DF704B"/>
    <w:rsid w:val="00E02686"/>
    <w:rsid w:val="00E052E1"/>
    <w:rsid w:val="00E057C4"/>
    <w:rsid w:val="00E0738A"/>
    <w:rsid w:val="00E12051"/>
    <w:rsid w:val="00E125A4"/>
    <w:rsid w:val="00E371A2"/>
    <w:rsid w:val="00E401D6"/>
    <w:rsid w:val="00E42766"/>
    <w:rsid w:val="00E44291"/>
    <w:rsid w:val="00E46F37"/>
    <w:rsid w:val="00E4772D"/>
    <w:rsid w:val="00E61308"/>
    <w:rsid w:val="00E72EB2"/>
    <w:rsid w:val="00E776EE"/>
    <w:rsid w:val="00E835D4"/>
    <w:rsid w:val="00E94E5C"/>
    <w:rsid w:val="00EA67AB"/>
    <w:rsid w:val="00EB1BCB"/>
    <w:rsid w:val="00EB3056"/>
    <w:rsid w:val="00EC0F16"/>
    <w:rsid w:val="00EC7F6A"/>
    <w:rsid w:val="00ED462D"/>
    <w:rsid w:val="00EE253D"/>
    <w:rsid w:val="00EE62D0"/>
    <w:rsid w:val="00EF28DC"/>
    <w:rsid w:val="00F01B74"/>
    <w:rsid w:val="00F112CD"/>
    <w:rsid w:val="00F11742"/>
    <w:rsid w:val="00F2624B"/>
    <w:rsid w:val="00F354D7"/>
    <w:rsid w:val="00F42F23"/>
    <w:rsid w:val="00F432DA"/>
    <w:rsid w:val="00F44FC0"/>
    <w:rsid w:val="00F5357D"/>
    <w:rsid w:val="00F66507"/>
    <w:rsid w:val="00F74D38"/>
    <w:rsid w:val="00F75B6F"/>
    <w:rsid w:val="00F76C27"/>
    <w:rsid w:val="00F779A0"/>
    <w:rsid w:val="00F96450"/>
    <w:rsid w:val="00FA69D5"/>
    <w:rsid w:val="00FA75B7"/>
    <w:rsid w:val="00FB0E5D"/>
    <w:rsid w:val="00FB55E1"/>
    <w:rsid w:val="00FB77B9"/>
    <w:rsid w:val="00FD7788"/>
    <w:rsid w:val="00FE0EE6"/>
    <w:rsid w:val="00FE579B"/>
    <w:rsid w:val="00FE5B2A"/>
    <w:rsid w:val="00FF4849"/>
    <w:rsid w:val="00FF7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3313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uiPriority w:val="99"/>
    <w:qFormat/>
    <w:rsid w:val="00227A9E"/>
    <w:pPr>
      <w:keepNext/>
      <w:spacing w:before="240" w:after="60"/>
      <w:outlineLvl w:val="0"/>
    </w:pPr>
    <w:rPr>
      <w:rFonts w:ascii="Arial" w:hAnsi="Arial"/>
      <w:b/>
      <w:bCs/>
      <w:kern w:val="32"/>
      <w:sz w:val="32"/>
      <w:szCs w:val="32"/>
      <w:lang w:eastAsia="x-non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paragraph" w:styleId="NurText">
    <w:name w:val="Plain Text"/>
    <w:basedOn w:val="Standard"/>
    <w:link w:val="NurTextZchn"/>
    <w:uiPriority w:val="99"/>
    <w:unhideWhenUsed/>
    <w:rsid w:val="00F354D7"/>
    <w:rPr>
      <w:rFonts w:ascii="Consolas" w:hAnsi="Consolas"/>
      <w:sz w:val="21"/>
      <w:szCs w:val="21"/>
      <w:lang w:eastAsia="x-none"/>
    </w:rPr>
  </w:style>
  <w:style w:type="character" w:customStyle="1" w:styleId="NurTextZchn">
    <w:name w:val="Nur Text Zchn"/>
    <w:link w:val="NurText"/>
    <w:uiPriority w:val="99"/>
    <w:rsid w:val="00F354D7"/>
    <w:rPr>
      <w:rFonts w:ascii="Consolas" w:eastAsia="Times New Roman" w:hAnsi="Consolas"/>
      <w:sz w:val="21"/>
      <w:szCs w:val="21"/>
    </w:rPr>
  </w:style>
  <w:style w:type="paragraph" w:customStyle="1" w:styleId="04TextInitial3zeilig">
    <w:name w:val="04_Text_Initial_3zeilig"/>
    <w:basedOn w:val="Standard"/>
    <w:uiPriority w:val="99"/>
    <w:rsid w:val="002C5FA7"/>
    <w:pPr>
      <w:widowControl w:val="0"/>
      <w:autoSpaceDE w:val="0"/>
      <w:autoSpaceDN w:val="0"/>
      <w:adjustRightInd w:val="0"/>
      <w:spacing w:line="218" w:lineRule="atLeast"/>
      <w:jc w:val="both"/>
      <w:textAlignment w:val="center"/>
    </w:pPr>
    <w:rPr>
      <w:rFonts w:ascii="StoneSerifStd-Medium" w:eastAsia="Cambria" w:hAnsi="StoneSerifStd-Medium" w:cs="StoneSerifStd-Medium"/>
      <w:color w:val="000000"/>
      <w:sz w:val="18"/>
      <w:szCs w:val="18"/>
      <w:lang w:eastAsia="en-US"/>
    </w:rPr>
  </w:style>
  <w:style w:type="paragraph" w:customStyle="1" w:styleId="KeinAbsatzformat">
    <w:name w:val="[Kein Absatzformat]"/>
    <w:rsid w:val="002C5FA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eastAsia="Cambria" w:hAnsi="Times-Roman" w:cs="Times-Roman"/>
      <w:color w:val="000000"/>
      <w:sz w:val="24"/>
      <w:szCs w:val="24"/>
      <w:lang w:eastAsia="en-US"/>
    </w:rPr>
  </w:style>
  <w:style w:type="paragraph" w:customStyle="1" w:styleId="06InterviewAntwort2">
    <w:name w:val="06_Interview_Antwort 2"/>
    <w:basedOn w:val="KeinAbsatzformat"/>
    <w:next w:val="KeinAbsatzformat"/>
    <w:uiPriority w:val="99"/>
    <w:rsid w:val="002C5FA7"/>
    <w:pPr>
      <w:spacing w:line="218" w:lineRule="atLeast"/>
      <w:jc w:val="both"/>
    </w:pPr>
    <w:rPr>
      <w:rFonts w:ascii="StoneSerifStd-Medium" w:hAnsi="StoneSerifStd-Medium" w:cs="StoneSerifStd-Medium"/>
      <w:sz w:val="18"/>
      <w:szCs w:val="18"/>
    </w:rPr>
  </w:style>
  <w:style w:type="paragraph" w:styleId="Listenabsatz">
    <w:name w:val="List Paragraph"/>
    <w:basedOn w:val="Standard"/>
    <w:uiPriority w:val="34"/>
    <w:qFormat/>
    <w:rsid w:val="003F3E89"/>
    <w:pPr>
      <w:ind w:left="720"/>
      <w:contextualSpacing/>
    </w:pPr>
    <w:rPr>
      <w:rFonts w:ascii="Calibri" w:eastAsia="Calibri" w:hAnsi="Calibri" w:cs="Calibri"/>
      <w:sz w:val="22"/>
      <w:szCs w:val="22"/>
    </w:rPr>
  </w:style>
  <w:style w:type="character" w:styleId="Hyperlink">
    <w:name w:val="Hyperlink"/>
    <w:uiPriority w:val="99"/>
    <w:unhideWhenUsed/>
    <w:rsid w:val="008012E7"/>
    <w:rPr>
      <w:b w:val="0"/>
      <w:bCs w:val="0"/>
      <w:strike w:val="0"/>
      <w:dstrike w:val="0"/>
      <w:color w:val="ED6B20"/>
      <w:u w:val="none"/>
      <w:effect w:val="none"/>
    </w:rPr>
  </w:style>
  <w:style w:type="character" w:customStyle="1" w:styleId="A4">
    <w:name w:val="A4"/>
    <w:rsid w:val="00F2624B"/>
    <w:rPr>
      <w:rFonts w:cs="Helvetica"/>
      <w:color w:val="000000"/>
    </w:rPr>
  </w:style>
  <w:style w:type="character" w:customStyle="1" w:styleId="berschrift1Zchn">
    <w:name w:val="Überschrift 1 Zchn"/>
    <w:link w:val="berschrift1"/>
    <w:uiPriority w:val="99"/>
    <w:rsid w:val="00227A9E"/>
    <w:rPr>
      <w:rFonts w:ascii="Arial" w:hAnsi="Arial" w:cs="Arial"/>
      <w:b/>
      <w:bCs/>
      <w:kern w:val="32"/>
      <w:sz w:val="32"/>
      <w:szCs w:val="32"/>
    </w:rPr>
  </w:style>
  <w:style w:type="paragraph" w:styleId="Beschriftung">
    <w:name w:val="caption"/>
    <w:basedOn w:val="Standard"/>
    <w:next w:val="Standard"/>
    <w:uiPriority w:val="99"/>
    <w:qFormat/>
    <w:rsid w:val="00227A9E"/>
    <w:rPr>
      <w:rFonts w:ascii="Times New Roman" w:hAnsi="Times New Roman"/>
      <w:b/>
      <w:bCs/>
      <w:sz w:val="20"/>
      <w:szCs w:val="20"/>
    </w:rPr>
  </w:style>
  <w:style w:type="character" w:customStyle="1" w:styleId="A1">
    <w:name w:val="A1"/>
    <w:uiPriority w:val="99"/>
    <w:rsid w:val="005946DF"/>
    <w:rPr>
      <w:rFonts w:ascii="HelveticaNeueLT Std Cn" w:hAnsi="HelveticaNeueLT Std Cn" w:cs="HelveticaNeueLT Std Cn"/>
      <w:b/>
      <w:bCs/>
      <w:color w:val="221E1F"/>
      <w:sz w:val="18"/>
      <w:szCs w:val="18"/>
    </w:rPr>
  </w:style>
  <w:style w:type="character" w:customStyle="1" w:styleId="st">
    <w:name w:val="st"/>
    <w:basedOn w:val="Absatz-Standardschriftart"/>
    <w:rsid w:val="005946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5390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6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511</Words>
  <Characters>3220</Characters>
  <Application>Microsoft Office Word</Application>
  <DocSecurity>4</DocSecurity>
  <Lines>26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– sprawozdanie roczne 2008</vt:lpstr>
    </vt:vector>
  </TitlesOfParts>
  <LinksUpToDate>false</LinksUpToDate>
  <CharactersWithSpaces>3724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2012-01-17T08:47:00Z</cp:lastPrinted>
  <dcterms:created xsi:type="dcterms:W3CDTF">2019-10-29T11:59:00Z</dcterms:created>
  <dcterms:modified xsi:type="dcterms:W3CDTF">2019-10-29T11:59:00Z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489305818</vt:i4>
  </property>
</Properties>
</file>